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bottom"/>
        <w:outlineLvl w:val="0"/>
        <w:rPr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2"/>
          <w:sz w:val="28"/>
          <w:szCs w:val="28"/>
          <w:lang w:val="en-US" w:eastAsia="zh-CN" w:bidi="ar-SA"/>
        </w:rPr>
        <w:t xml:space="preserve">附件     </w:t>
      </w:r>
      <w:bookmarkStart w:id="0" w:name="_GoBack"/>
      <w:r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  <w:t>2020年湖北省普通专升本考试成绩核查申请表</w:t>
      </w:r>
    </w:p>
    <w:bookmarkEnd w:id="0"/>
    <w:tbl>
      <w:tblPr>
        <w:tblStyle w:val="3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82"/>
        <w:gridCol w:w="1184"/>
        <w:gridCol w:w="1651"/>
        <w:gridCol w:w="30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02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复查科目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原始成绩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核查</w:t>
            </w: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80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4480" w:firstLineChars="16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>
            <w:pPr>
              <w:jc w:val="righ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复查结果</w:t>
            </w:r>
          </w:p>
        </w:tc>
        <w:tc>
          <w:tcPr>
            <w:tcW w:w="80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复查人签字：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监督人签字：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回复结果</w:t>
            </w:r>
          </w:p>
        </w:tc>
        <w:tc>
          <w:tcPr>
            <w:tcW w:w="80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回复人签字：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备注: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1、复查申请应由学生本人填写。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2、复查范围为统分错误或试卷漏评，不包括评卷老师评分标准。</w:t>
      </w:r>
    </w:p>
    <w:p>
      <w:pPr>
        <w:jc w:val="left"/>
        <w:rPr>
          <w:rFonts w:hint="eastAsia" w:ascii="仿宋_GB2312" w:hAnsi="Helvetica" w:eastAsia="仿宋_GB2312" w:cs="Helvetica"/>
          <w:color w:val="333333"/>
          <w:kern w:val="0"/>
          <w:sz w:val="29"/>
          <w:szCs w:val="29"/>
        </w:rPr>
      </w:pPr>
      <w:r>
        <w:rPr>
          <w:rFonts w:hint="eastAsia"/>
          <w:sz w:val="24"/>
          <w:szCs w:val="24"/>
        </w:rPr>
        <w:t>3、复查试卷不得由本人直接查阅试卷，应由复查工作小组成员复查。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2020-08-06T00:41:25Z</dcterms:created>
  <dc:creator>Administrator</dc:creator>
  <cp:lastModifiedBy>Administrator</cp:lastModifiedBy>
  <dcterms:modified xsi:type="dcterms:W3CDTF">2020-08-06T00:41:47Z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